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E4" w:rsidRPr="00C945E4" w:rsidRDefault="00C945E4" w:rsidP="00C945E4">
      <w:pPr>
        <w:spacing w:after="0" w:line="240" w:lineRule="auto"/>
        <w:jc w:val="center"/>
        <w:outlineLvl w:val="0"/>
        <w:rPr>
          <w:rFonts w:ascii="Times New Roman" w:eastAsia="Times New Roman" w:hAnsi="Times New Roman" w:cs="Times New Roman"/>
          <w:b/>
          <w:bCs/>
          <w:kern w:val="36"/>
          <w:sz w:val="28"/>
          <w:szCs w:val="28"/>
          <w:lang w:eastAsia="ru-RU"/>
        </w:rPr>
      </w:pPr>
      <w:r w:rsidRPr="00C945E4">
        <w:rPr>
          <w:rFonts w:ascii="Times New Roman" w:eastAsia="Times New Roman" w:hAnsi="Times New Roman" w:cs="Times New Roman"/>
          <w:b/>
          <w:bCs/>
          <w:kern w:val="36"/>
          <w:sz w:val="28"/>
          <w:szCs w:val="28"/>
          <w:lang w:eastAsia="ru-RU"/>
        </w:rPr>
        <w:t>Қамқоршыл</w:t>
      </w:r>
      <w:r w:rsidRPr="00C945E4">
        <w:rPr>
          <w:rFonts w:ascii="Times New Roman" w:eastAsia="Times New Roman" w:hAnsi="Times New Roman" w:cs="Times New Roman"/>
          <w:b/>
          <w:bCs/>
          <w:kern w:val="36"/>
          <w:sz w:val="28"/>
          <w:szCs w:val="28"/>
          <w:lang w:eastAsia="ru-RU"/>
        </w:rPr>
        <w:t>ық кеңес отырысының хаттамасы №3</w:t>
      </w:r>
    </w:p>
    <w:p w:rsidR="00C945E4" w:rsidRPr="00C945E4" w:rsidRDefault="00C945E4" w:rsidP="00C945E4">
      <w:pPr>
        <w:spacing w:after="0" w:line="240" w:lineRule="auto"/>
        <w:jc w:val="center"/>
        <w:rPr>
          <w:rFonts w:ascii="Times New Roman" w:eastAsia="Times New Roman" w:hAnsi="Times New Roman" w:cs="Times New Roman"/>
          <w:b/>
          <w:bCs/>
          <w:sz w:val="28"/>
          <w:szCs w:val="28"/>
          <w:lang w:val="kk-KZ" w:eastAsia="ru-RU"/>
        </w:rPr>
      </w:pPr>
      <w:r w:rsidRPr="00C945E4">
        <w:rPr>
          <w:rFonts w:ascii="Times New Roman" w:eastAsia="Times New Roman" w:hAnsi="Times New Roman" w:cs="Times New Roman"/>
          <w:b/>
          <w:bCs/>
          <w:sz w:val="28"/>
          <w:szCs w:val="28"/>
          <w:lang w:eastAsia="ru-RU"/>
        </w:rPr>
        <w:t>Хаттама №3</w:t>
      </w:r>
    </w:p>
    <w:p w:rsidR="00C945E4" w:rsidRPr="00C945E4" w:rsidRDefault="00C945E4" w:rsidP="00C945E4">
      <w:pPr>
        <w:spacing w:after="0" w:line="240" w:lineRule="auto"/>
        <w:rPr>
          <w:rFonts w:ascii="Times New Roman" w:eastAsia="Times New Roman" w:hAnsi="Times New Roman" w:cs="Times New Roman"/>
          <w:sz w:val="28"/>
          <w:szCs w:val="28"/>
          <w:lang w:val="kk-KZ" w:eastAsia="ru-RU"/>
        </w:rPr>
      </w:pPr>
    </w:p>
    <w:p w:rsidR="00C945E4" w:rsidRPr="00C945E4" w:rsidRDefault="00C945E4" w:rsidP="00C945E4">
      <w:pPr>
        <w:spacing w:after="0" w:line="240" w:lineRule="auto"/>
        <w:rPr>
          <w:rFonts w:ascii="Times New Roman" w:eastAsia="Times New Roman" w:hAnsi="Times New Roman" w:cs="Times New Roman"/>
          <w:sz w:val="28"/>
          <w:szCs w:val="28"/>
          <w:lang w:val="kk-KZ" w:eastAsia="ru-RU"/>
        </w:rPr>
      </w:pPr>
      <w:r w:rsidRPr="00C945E4">
        <w:rPr>
          <w:rFonts w:ascii="Times New Roman" w:eastAsia="Times New Roman" w:hAnsi="Times New Roman" w:cs="Times New Roman"/>
          <w:sz w:val="28"/>
          <w:szCs w:val="28"/>
          <w:lang w:val="kk-KZ" w:eastAsia="ru-RU"/>
        </w:rPr>
        <w:t xml:space="preserve">Күні: </w:t>
      </w:r>
      <w:r w:rsidRPr="00C945E4">
        <w:rPr>
          <w:rFonts w:ascii="Times New Roman" w:eastAsia="Times New Roman" w:hAnsi="Times New Roman" w:cs="Times New Roman"/>
          <w:sz w:val="28"/>
          <w:szCs w:val="28"/>
          <w:lang w:val="kk-KZ" w:eastAsia="ru-RU"/>
        </w:rPr>
        <w:t>19.10</w:t>
      </w:r>
      <w:r w:rsidRPr="00C945E4">
        <w:rPr>
          <w:rFonts w:ascii="Times New Roman" w:eastAsia="Times New Roman" w:hAnsi="Times New Roman" w:cs="Times New Roman"/>
          <w:sz w:val="28"/>
          <w:szCs w:val="28"/>
          <w:lang w:val="kk-KZ" w:eastAsia="ru-RU"/>
        </w:rPr>
        <w:t xml:space="preserve">.2019 ж </w:t>
      </w:r>
    </w:p>
    <w:p w:rsidR="00DE7830" w:rsidRPr="00C945E4" w:rsidRDefault="00C945E4" w:rsidP="00C945E4">
      <w:pPr>
        <w:spacing w:after="0" w:line="240" w:lineRule="auto"/>
        <w:jc w:val="both"/>
        <w:rPr>
          <w:rFonts w:ascii="Times New Roman" w:eastAsia="Times New Roman" w:hAnsi="Times New Roman" w:cs="Times New Roman"/>
          <w:sz w:val="28"/>
          <w:szCs w:val="28"/>
          <w:lang w:val="kk-KZ" w:eastAsia="ru-RU"/>
        </w:rPr>
      </w:pPr>
      <w:r w:rsidRPr="00C945E4">
        <w:rPr>
          <w:rFonts w:ascii="Times New Roman" w:eastAsia="Times New Roman" w:hAnsi="Times New Roman" w:cs="Times New Roman"/>
          <w:sz w:val="28"/>
          <w:szCs w:val="28"/>
          <w:lang w:val="kk-KZ" w:eastAsia="ru-RU"/>
        </w:rPr>
        <w:t xml:space="preserve">Қатысушылар саны- 9 </w:t>
      </w:r>
    </w:p>
    <w:p w:rsidR="00DE7830" w:rsidRPr="00C945E4" w:rsidRDefault="00DE7830" w:rsidP="00C945E4">
      <w:pPr>
        <w:pStyle w:val="a3"/>
        <w:jc w:val="center"/>
        <w:rPr>
          <w:sz w:val="28"/>
          <w:szCs w:val="28"/>
          <w:lang w:val="kk-KZ"/>
        </w:rPr>
      </w:pPr>
      <w:r w:rsidRPr="00C945E4">
        <w:rPr>
          <w:b/>
          <w:bCs/>
          <w:sz w:val="28"/>
          <w:szCs w:val="28"/>
          <w:lang w:val="kk-KZ"/>
        </w:rPr>
        <w:t>Күн тәртібінде:</w:t>
      </w:r>
    </w:p>
    <w:p w:rsidR="00DE7830" w:rsidRPr="00C945E4" w:rsidRDefault="00C945E4" w:rsidP="00DE7830">
      <w:pPr>
        <w:pStyle w:val="a3"/>
        <w:numPr>
          <w:ilvl w:val="0"/>
          <w:numId w:val="1"/>
        </w:numPr>
        <w:rPr>
          <w:sz w:val="28"/>
          <w:szCs w:val="28"/>
          <w:lang w:val="kk-KZ"/>
        </w:rPr>
      </w:pPr>
      <w:r>
        <w:rPr>
          <w:sz w:val="28"/>
          <w:szCs w:val="28"/>
          <w:lang w:val="kk-KZ"/>
        </w:rPr>
        <w:t>«Мектепке жол» қ</w:t>
      </w:r>
      <w:r w:rsidR="00DE7830" w:rsidRPr="00C945E4">
        <w:rPr>
          <w:sz w:val="28"/>
          <w:szCs w:val="28"/>
          <w:lang w:val="kk-KZ"/>
        </w:rPr>
        <w:t>амқоршылық акциясының қорытындысы.</w:t>
      </w:r>
    </w:p>
    <w:p w:rsidR="00DE7830" w:rsidRDefault="00C945E4" w:rsidP="00C945E4">
      <w:pPr>
        <w:pStyle w:val="a3"/>
        <w:numPr>
          <w:ilvl w:val="0"/>
          <w:numId w:val="1"/>
        </w:numPr>
        <w:rPr>
          <w:sz w:val="28"/>
          <w:szCs w:val="28"/>
          <w:lang w:val="kk-KZ"/>
        </w:rPr>
      </w:pPr>
      <w:r>
        <w:rPr>
          <w:sz w:val="28"/>
          <w:szCs w:val="28"/>
          <w:lang w:val="kk-KZ"/>
        </w:rPr>
        <w:t>І-тоқсан бойынша</w:t>
      </w:r>
      <w:r w:rsidR="00DE7830" w:rsidRPr="00C945E4">
        <w:rPr>
          <w:sz w:val="28"/>
          <w:szCs w:val="28"/>
          <w:lang w:val="kk-KZ"/>
        </w:rPr>
        <w:t xml:space="preserve"> оқу-тәрбие қорытындысы.</w:t>
      </w:r>
    </w:p>
    <w:p w:rsidR="00C945E4" w:rsidRPr="00C945E4" w:rsidRDefault="00C945E4" w:rsidP="00C945E4">
      <w:pPr>
        <w:pStyle w:val="a3"/>
        <w:spacing w:before="0" w:beforeAutospacing="0" w:after="0" w:afterAutospacing="0"/>
        <w:rPr>
          <w:b/>
          <w:sz w:val="28"/>
          <w:szCs w:val="28"/>
          <w:lang w:val="kk-KZ"/>
        </w:rPr>
      </w:pPr>
      <w:r w:rsidRPr="00C945E4">
        <w:rPr>
          <w:b/>
          <w:sz w:val="28"/>
          <w:szCs w:val="28"/>
          <w:lang w:val="kk-KZ"/>
        </w:rPr>
        <w:t>Тыңдалды:</w:t>
      </w:r>
    </w:p>
    <w:p w:rsidR="00DE7830" w:rsidRPr="00123FFF" w:rsidRDefault="00123FFF" w:rsidP="00C945E4">
      <w:pPr>
        <w:pStyle w:val="a3"/>
        <w:spacing w:before="0" w:beforeAutospacing="0" w:after="0" w:afterAutospacing="0"/>
        <w:rPr>
          <w:sz w:val="28"/>
          <w:szCs w:val="28"/>
          <w:lang w:val="kk-KZ"/>
        </w:rPr>
      </w:pPr>
      <w:r>
        <w:rPr>
          <w:color w:val="000000"/>
          <w:sz w:val="28"/>
          <w:szCs w:val="28"/>
          <w:lang w:val="kk-KZ"/>
        </w:rPr>
        <w:t xml:space="preserve">Қамқоршылық кеңесі отырысының </w:t>
      </w:r>
      <w:r w:rsidR="00EC4D73">
        <w:rPr>
          <w:color w:val="000000"/>
          <w:sz w:val="28"/>
          <w:szCs w:val="28"/>
          <w:lang w:val="kk-KZ"/>
        </w:rPr>
        <w:t xml:space="preserve">1-мәселесі бойынша әлеуметтік педагог Азирбаева Т.А. </w:t>
      </w:r>
      <w:r>
        <w:rPr>
          <w:color w:val="000000"/>
          <w:sz w:val="28"/>
          <w:szCs w:val="28"/>
          <w:lang w:val="kk-KZ"/>
        </w:rPr>
        <w:t>2019-2020</w:t>
      </w:r>
      <w:r w:rsidR="00DE7830" w:rsidRPr="00C945E4">
        <w:rPr>
          <w:color w:val="000000"/>
          <w:sz w:val="28"/>
          <w:szCs w:val="28"/>
          <w:lang w:val="kk-KZ"/>
        </w:rPr>
        <w:t xml:space="preserve"> оқу жылы бойынша қыркүйек айында тегін ыстық тамақтанушылар тізімін құру мақсатында жағдайы аз қамтылған отбасы арыздарын қабылдау жоспар бойынша жүзеге асты. Балалардың құжаттары ҚР білім және ғылым министрінің 2017 жылғы 25 желтоқсанындағы №650 бұйрығы 6-қосымша</w:t>
      </w:r>
      <w:r w:rsidR="00DE7830" w:rsidRPr="00123FFF">
        <w:rPr>
          <w:color w:val="000000"/>
          <w:sz w:val="28"/>
          <w:szCs w:val="28"/>
          <w:lang w:val="kk-KZ"/>
        </w:rPr>
        <w:t>, ҚР Білім және ғылым министірінің 2015 жылғы 13 сәуіріндегі №198 бұйрығы 9-қосымшасы негізінде «Жалпы білім беретін мектептердегі білім алушылар мен тәрбиеленушілердің жекелеген санаттарындағы жеңілдетілген тамақтандыруды ұсыну» мемлекеттік қызмет түрімен тізбектелген құжатт</w:t>
      </w:r>
      <w:r w:rsidRPr="00123FFF">
        <w:rPr>
          <w:color w:val="000000"/>
          <w:sz w:val="28"/>
          <w:szCs w:val="28"/>
          <w:lang w:val="kk-KZ"/>
        </w:rPr>
        <w:t xml:space="preserve">ар негізінде толық қабылданды. </w:t>
      </w:r>
      <w:r w:rsidR="00DE7830" w:rsidRPr="00123FFF">
        <w:rPr>
          <w:color w:val="000000"/>
          <w:sz w:val="28"/>
          <w:szCs w:val="28"/>
          <w:lang w:val="kk-KZ"/>
        </w:rPr>
        <w:t>Құжаты толық тапсырылған оқушыларға сол күннен бастап тамақтандыру жұмысы жүргізілді. Қ</w:t>
      </w:r>
      <w:r w:rsidRPr="00123FFF">
        <w:rPr>
          <w:color w:val="000000"/>
          <w:sz w:val="28"/>
          <w:szCs w:val="28"/>
          <w:lang w:val="kk-KZ"/>
        </w:rPr>
        <w:t xml:space="preserve">ыркүйек айы бойынша </w:t>
      </w:r>
      <w:r w:rsidR="00DE7830" w:rsidRPr="00123FFF">
        <w:rPr>
          <w:color w:val="000000"/>
          <w:sz w:val="28"/>
          <w:szCs w:val="28"/>
          <w:lang w:val="kk-KZ"/>
        </w:rPr>
        <w:t>тегін ыстық тамақ</w:t>
      </w:r>
      <w:r w:rsidRPr="00123FFF">
        <w:rPr>
          <w:sz w:val="28"/>
          <w:szCs w:val="28"/>
          <w:lang w:val="kk-KZ"/>
        </w:rPr>
        <w:t xml:space="preserve"> бойынша 2</w:t>
      </w:r>
      <w:r w:rsidR="00EC4D73">
        <w:rPr>
          <w:sz w:val="28"/>
          <w:szCs w:val="28"/>
          <w:lang w:val="kk-KZ"/>
        </w:rPr>
        <w:t>6</w:t>
      </w:r>
      <w:r w:rsidRPr="00123FFF">
        <w:rPr>
          <w:sz w:val="28"/>
          <w:szCs w:val="28"/>
          <w:lang w:val="kk-KZ"/>
        </w:rPr>
        <w:t xml:space="preserve"> бала </w:t>
      </w:r>
      <w:r>
        <w:rPr>
          <w:sz w:val="28"/>
          <w:szCs w:val="28"/>
          <w:lang w:val="kk-KZ"/>
        </w:rPr>
        <w:t>тамақтануда</w:t>
      </w:r>
      <w:r w:rsidRPr="00123FFF">
        <w:rPr>
          <w:sz w:val="28"/>
          <w:szCs w:val="28"/>
          <w:lang w:val="kk-KZ"/>
        </w:rPr>
        <w:t xml:space="preserve">. </w:t>
      </w:r>
      <w:r w:rsidR="00DE7830" w:rsidRPr="00123FFF">
        <w:rPr>
          <w:sz w:val="28"/>
          <w:szCs w:val="28"/>
          <w:lang w:val="kk-KZ"/>
        </w:rPr>
        <w:t xml:space="preserve"> «Мектепке жол» акциясы тамыз-қыркүйек айында ұйымдастырылды. Жағдайы аз қа</w:t>
      </w:r>
      <w:r w:rsidRPr="00123FFF">
        <w:rPr>
          <w:sz w:val="28"/>
          <w:szCs w:val="28"/>
          <w:lang w:val="kk-KZ"/>
        </w:rPr>
        <w:t xml:space="preserve">мтылған </w:t>
      </w:r>
      <w:r>
        <w:rPr>
          <w:sz w:val="28"/>
          <w:szCs w:val="28"/>
          <w:lang w:val="kk-KZ"/>
        </w:rPr>
        <w:t>Татаринцевтер отбасына әкімшілік тарапынан 15,000 теңге, Майоровтар отбасына әкімшілік тарапынан 10,000 теңге және Жұбатов Сұлтанға 2008 жылғы түлектердің демеушілігімен 40</w:t>
      </w:r>
      <w:r w:rsidR="00EC4D73">
        <w:rPr>
          <w:sz w:val="28"/>
          <w:szCs w:val="28"/>
          <w:lang w:val="kk-KZ"/>
        </w:rPr>
        <w:t>,000 теңге, мемлекет тарапынан аз қамтылған, көп балалы, әлеуметтік көмекке мұқтаж 13 оқушыға қысқы аяқ киім</w:t>
      </w:r>
      <w:r w:rsidR="00DE7830" w:rsidRPr="00123FFF">
        <w:rPr>
          <w:sz w:val="28"/>
          <w:szCs w:val="28"/>
          <w:lang w:val="kk-KZ"/>
        </w:rPr>
        <w:t xml:space="preserve"> </w:t>
      </w:r>
      <w:r>
        <w:rPr>
          <w:sz w:val="28"/>
          <w:szCs w:val="28"/>
          <w:lang w:val="kk-KZ"/>
        </w:rPr>
        <w:t xml:space="preserve"> </w:t>
      </w:r>
      <w:r w:rsidR="00DE7830" w:rsidRPr="00123FFF">
        <w:rPr>
          <w:sz w:val="28"/>
          <w:szCs w:val="28"/>
          <w:lang w:val="kk-KZ"/>
        </w:rPr>
        <w:t>ком</w:t>
      </w:r>
      <w:r>
        <w:rPr>
          <w:sz w:val="28"/>
          <w:szCs w:val="28"/>
          <w:lang w:val="kk-KZ"/>
        </w:rPr>
        <w:t xml:space="preserve">иссия мүшелерінің қатысуымен </w:t>
      </w:r>
      <w:r w:rsidR="00DE7830" w:rsidRPr="00123FFF">
        <w:rPr>
          <w:sz w:val="28"/>
          <w:szCs w:val="28"/>
          <w:lang w:val="kk-KZ"/>
        </w:rPr>
        <w:t xml:space="preserve"> берілді.</w:t>
      </w:r>
    </w:p>
    <w:p w:rsidR="00DE7830" w:rsidRPr="00123FFF" w:rsidRDefault="00EC4D73" w:rsidP="00DE7830">
      <w:pPr>
        <w:pStyle w:val="a3"/>
        <w:rPr>
          <w:sz w:val="28"/>
          <w:szCs w:val="28"/>
          <w:lang w:val="kk-KZ"/>
        </w:rPr>
      </w:pPr>
      <w:r>
        <w:rPr>
          <w:sz w:val="28"/>
          <w:szCs w:val="28"/>
          <w:lang w:val="kk-KZ"/>
        </w:rPr>
        <w:t>«Мектепке жол» қ</w:t>
      </w:r>
      <w:r w:rsidR="00DE7830" w:rsidRPr="00123FFF">
        <w:rPr>
          <w:sz w:val="28"/>
          <w:szCs w:val="28"/>
          <w:lang w:val="kk-KZ"/>
        </w:rPr>
        <w:t>амқоршылық акцияс</w:t>
      </w:r>
      <w:r w:rsidR="00123FFF" w:rsidRPr="00123FFF">
        <w:rPr>
          <w:sz w:val="28"/>
          <w:szCs w:val="28"/>
          <w:lang w:val="kk-KZ"/>
        </w:rPr>
        <w:t xml:space="preserve">ының барлық соммасы </w:t>
      </w:r>
      <w:r w:rsidR="00123FFF">
        <w:rPr>
          <w:sz w:val="28"/>
          <w:szCs w:val="28"/>
          <w:lang w:val="kk-KZ"/>
        </w:rPr>
        <w:t>65,000</w:t>
      </w:r>
      <w:r w:rsidR="00DE7830" w:rsidRPr="00123FFF">
        <w:rPr>
          <w:sz w:val="28"/>
          <w:szCs w:val="28"/>
          <w:lang w:val="kk-KZ"/>
        </w:rPr>
        <w:t xml:space="preserve"> теңгені құрайды.</w:t>
      </w:r>
    </w:p>
    <w:p w:rsidR="00DE7830" w:rsidRDefault="00123FFF" w:rsidP="00DE7830">
      <w:pPr>
        <w:pStyle w:val="a3"/>
        <w:rPr>
          <w:sz w:val="28"/>
          <w:szCs w:val="28"/>
          <w:lang w:val="kk-KZ"/>
        </w:rPr>
      </w:pPr>
      <w:r>
        <w:rPr>
          <w:sz w:val="28"/>
          <w:szCs w:val="28"/>
          <w:lang w:val="kk-KZ"/>
        </w:rPr>
        <w:t xml:space="preserve">«Туған елге тағзым» акциясы бойынша ауыл жастары 7000 теңгеге волейбол сеткасын, 3000 теңгеге теннис ракеткасын, 10 000 теңгеге шағын футбол добын мектепке тарту етті. </w:t>
      </w:r>
    </w:p>
    <w:p w:rsidR="00123FFF" w:rsidRPr="00123FFF" w:rsidRDefault="00123FFF" w:rsidP="00DE7830">
      <w:pPr>
        <w:pStyle w:val="a3"/>
        <w:rPr>
          <w:sz w:val="28"/>
          <w:szCs w:val="28"/>
          <w:lang w:val="kk-KZ"/>
        </w:rPr>
      </w:pPr>
      <w:r>
        <w:rPr>
          <w:sz w:val="28"/>
          <w:szCs w:val="28"/>
          <w:lang w:val="kk-KZ"/>
        </w:rPr>
        <w:t xml:space="preserve">«Туған елге тағзым» акциясының барлық соммасы 20,000 теңгені құрайды. </w:t>
      </w:r>
    </w:p>
    <w:p w:rsidR="00DE7830" w:rsidRPr="00EC4D73" w:rsidRDefault="00EC4D73" w:rsidP="00362AA8">
      <w:pPr>
        <w:pStyle w:val="a3"/>
        <w:spacing w:before="0" w:beforeAutospacing="0" w:after="0" w:afterAutospacing="0"/>
        <w:rPr>
          <w:sz w:val="28"/>
          <w:szCs w:val="28"/>
          <w:lang w:val="kk-KZ"/>
        </w:rPr>
      </w:pPr>
      <w:r>
        <w:rPr>
          <w:b/>
          <w:bCs/>
          <w:sz w:val="28"/>
          <w:szCs w:val="28"/>
          <w:lang w:val="kk-KZ"/>
        </w:rPr>
        <w:t xml:space="preserve">Тыңдалды: </w:t>
      </w:r>
    </w:p>
    <w:p w:rsidR="00362AA8" w:rsidRDefault="00EC4D73" w:rsidP="00362AA8">
      <w:pPr>
        <w:pStyle w:val="a3"/>
        <w:numPr>
          <w:ilvl w:val="1"/>
          <w:numId w:val="17"/>
        </w:numPr>
        <w:spacing w:before="0" w:beforeAutospacing="0" w:after="0" w:afterAutospacing="0"/>
        <w:rPr>
          <w:sz w:val="28"/>
          <w:szCs w:val="28"/>
          <w:lang w:val="kk-KZ"/>
        </w:rPr>
      </w:pPr>
      <w:r w:rsidRPr="00EC4D73">
        <w:rPr>
          <w:sz w:val="28"/>
          <w:szCs w:val="28"/>
          <w:lang w:val="kk-KZ"/>
        </w:rPr>
        <w:t>оқу жылы бойынша І</w:t>
      </w:r>
      <w:r>
        <w:rPr>
          <w:sz w:val="28"/>
          <w:szCs w:val="28"/>
          <w:lang w:val="kk-KZ"/>
        </w:rPr>
        <w:t>-тоқсаны бойынша</w:t>
      </w:r>
      <w:r w:rsidR="00362AA8">
        <w:rPr>
          <w:sz w:val="28"/>
          <w:szCs w:val="28"/>
          <w:lang w:val="kk-KZ"/>
        </w:rPr>
        <w:t xml:space="preserve"> </w:t>
      </w:r>
      <w:r w:rsidR="00DE7830" w:rsidRPr="00EC4D73">
        <w:rPr>
          <w:sz w:val="28"/>
          <w:szCs w:val="28"/>
          <w:lang w:val="kk-KZ"/>
        </w:rPr>
        <w:t xml:space="preserve">тәрбие қорытындысы. </w:t>
      </w:r>
    </w:p>
    <w:p w:rsidR="00DE7830" w:rsidRDefault="00362AA8" w:rsidP="00362AA8">
      <w:pPr>
        <w:spacing w:after="0" w:line="240" w:lineRule="auto"/>
        <w:ind w:right="157"/>
        <w:rPr>
          <w:rFonts w:ascii="Times New Roman" w:hAnsi="Times New Roman" w:cs="Times New Roman"/>
          <w:sz w:val="28"/>
          <w:szCs w:val="28"/>
          <w:lang w:val="kk-KZ"/>
        </w:rPr>
      </w:pPr>
      <w:r>
        <w:rPr>
          <w:rFonts w:ascii="Times New Roman" w:eastAsia="Calibri" w:hAnsi="Times New Roman" w:cs="Times New Roman"/>
          <w:color w:val="000000"/>
          <w:sz w:val="28"/>
          <w:szCs w:val="28"/>
          <w:lang w:val="kk-KZ"/>
        </w:rPr>
        <w:t xml:space="preserve">Осы оқу жылына жылдық жоспар құрылып, тәрбие процесі 8 бағыт бойынша жұмыс жасауда. </w:t>
      </w:r>
      <w:r w:rsidRPr="00362AA8">
        <w:rPr>
          <w:rFonts w:ascii="Times New Roman" w:eastAsia="Calibri" w:hAnsi="Times New Roman" w:cs="Times New Roman"/>
          <w:color w:val="000000"/>
          <w:sz w:val="28"/>
          <w:szCs w:val="28"/>
          <w:lang w:val="kk-KZ"/>
        </w:rPr>
        <w:t>Тәрбие жұмысының өзекті мәселесі:</w:t>
      </w:r>
      <w:r w:rsidRPr="00362AA8">
        <w:rPr>
          <w:rFonts w:ascii="Times New Roman" w:eastAsia="Calibri" w:hAnsi="Times New Roman" w:cs="Times New Roman"/>
          <w:color w:val="000000"/>
          <w:sz w:val="24"/>
          <w:szCs w:val="24"/>
          <w:lang w:val="kk-KZ"/>
        </w:rPr>
        <w:t xml:space="preserve"> </w:t>
      </w:r>
      <w:r w:rsidRPr="00362AA8">
        <w:rPr>
          <w:rFonts w:ascii="Times New Roman" w:eastAsia="Calibri" w:hAnsi="Times New Roman" w:cs="Times New Roman"/>
          <w:color w:val="000000"/>
          <w:sz w:val="28"/>
          <w:szCs w:val="28"/>
          <w:lang w:val="kk-KZ"/>
        </w:rPr>
        <w:t xml:space="preserve">«Рухани құндылығы жоғары және сана - сезімі қалыптасқан  жеке тұлғаны  </w:t>
      </w:r>
      <w:r w:rsidRPr="00362AA8">
        <w:rPr>
          <w:rFonts w:ascii="Times New Roman" w:eastAsia="Calibri" w:hAnsi="Times New Roman" w:cs="Times New Roman"/>
          <w:color w:val="000000"/>
          <w:sz w:val="28"/>
          <w:szCs w:val="28"/>
          <w:lang w:val="kk-KZ"/>
        </w:rPr>
        <w:lastRenderedPageBreak/>
        <w:t>тәрбиелеу»</w:t>
      </w:r>
      <w:r>
        <w:rPr>
          <w:rFonts w:ascii="Times New Roman" w:eastAsia="Calibri" w:hAnsi="Times New Roman" w:cs="Times New Roman"/>
          <w:color w:val="000000"/>
          <w:sz w:val="28"/>
          <w:szCs w:val="28"/>
          <w:lang w:val="kk-KZ"/>
        </w:rPr>
        <w:t xml:space="preserve">. </w:t>
      </w:r>
      <w:r w:rsidRPr="00362AA8">
        <w:rPr>
          <w:rFonts w:ascii="Times New Roman" w:eastAsia="Calibri" w:hAnsi="Times New Roman" w:cs="Times New Roman"/>
          <w:color w:val="000000"/>
          <w:sz w:val="28"/>
          <w:szCs w:val="28"/>
          <w:lang w:val="kk-KZ"/>
        </w:rPr>
        <w:t>Мақсаты: Жалпыадамзаттық және ұлттық құндылықтар негізінде жан-жақты және үйлесімді дамыған тұлға тәрбиелеу.</w:t>
      </w:r>
      <w:r>
        <w:rPr>
          <w:rFonts w:ascii="Times New Roman" w:eastAsia="Calibri" w:hAnsi="Times New Roman" w:cs="Times New Roman"/>
          <w:color w:val="000000"/>
          <w:sz w:val="28"/>
          <w:szCs w:val="28"/>
          <w:lang w:val="kk-KZ"/>
        </w:rPr>
        <w:t xml:space="preserve"> Міндеттері:</w:t>
      </w:r>
      <w:r w:rsidRPr="00362AA8">
        <w:rPr>
          <w:rFonts w:ascii="Times New Roman" w:eastAsia="Times New Roman" w:hAnsi="Times New Roman" w:cs="Times New Roman"/>
          <w:sz w:val="28"/>
          <w:szCs w:val="28"/>
          <w:lang w:val="kk-KZ"/>
        </w:rPr>
        <w:t>Оқушыларды жалпы адамзаттық құндылықтарға тарту, сол құндылықтарға сәйкес мінез-құлығын тәрбиелеу;Оқушының ұлттық санасын қалыптастыру;Отанға,халқына деген құрмет, мақтаныш ұялату, ұлттық рухын дамыту;Ана тілін, тарихын, мәдениетін, өнерін, салт-дәстүрін, мәдени - мұраларын қастерлеу;</w:t>
      </w:r>
      <w:r>
        <w:rPr>
          <w:rFonts w:ascii="Times New Roman" w:eastAsia="Calibri" w:hAnsi="Times New Roman" w:cs="Times New Roman"/>
          <w:color w:val="000000"/>
          <w:sz w:val="28"/>
          <w:szCs w:val="28"/>
          <w:lang w:val="kk-KZ"/>
        </w:rPr>
        <w:t xml:space="preserve"> </w:t>
      </w:r>
      <w:r w:rsidRPr="00362AA8">
        <w:rPr>
          <w:rFonts w:ascii="Times New Roman" w:eastAsia="Times New Roman" w:hAnsi="Times New Roman" w:cs="Times New Roman"/>
          <w:sz w:val="28"/>
          <w:szCs w:val="28"/>
          <w:lang w:val="kk-KZ"/>
        </w:rPr>
        <w:t>Салауатты, қабілетті, іскер, білімді, жауапкершілігі мол тұлға тәрбиелеу.</w:t>
      </w:r>
      <w:r>
        <w:rPr>
          <w:rFonts w:ascii="Times New Roman" w:eastAsia="Times New Roman" w:hAnsi="Times New Roman" w:cs="Times New Roman"/>
          <w:sz w:val="28"/>
          <w:szCs w:val="28"/>
          <w:lang w:val="kk-KZ"/>
        </w:rPr>
        <w:t xml:space="preserve"> </w:t>
      </w:r>
      <w:r w:rsidRPr="00362AA8">
        <w:rPr>
          <w:rFonts w:ascii="Times New Roman" w:hAnsi="Times New Roman" w:cs="Times New Roman"/>
          <w:sz w:val="28"/>
          <w:szCs w:val="28"/>
          <w:lang w:val="kk-KZ"/>
        </w:rPr>
        <w:t>201</w:t>
      </w:r>
      <w:r>
        <w:rPr>
          <w:rFonts w:ascii="Times New Roman" w:hAnsi="Times New Roman" w:cs="Times New Roman"/>
          <w:sz w:val="28"/>
          <w:szCs w:val="28"/>
          <w:lang w:val="kk-KZ"/>
        </w:rPr>
        <w:t>9-2020</w:t>
      </w:r>
      <w:r w:rsidR="00DE7830" w:rsidRPr="00362AA8">
        <w:rPr>
          <w:rFonts w:ascii="Times New Roman" w:hAnsi="Times New Roman" w:cs="Times New Roman"/>
          <w:sz w:val="28"/>
          <w:szCs w:val="28"/>
          <w:lang w:val="kk-KZ"/>
        </w:rPr>
        <w:t xml:space="preserve"> оқу жылында өткізілген іс-шараларды талдай келе, төмен</w:t>
      </w:r>
      <w:r w:rsidR="00296008">
        <w:rPr>
          <w:rFonts w:ascii="Times New Roman" w:hAnsi="Times New Roman" w:cs="Times New Roman"/>
          <w:sz w:val="28"/>
          <w:szCs w:val="28"/>
          <w:lang w:val="kk-KZ"/>
        </w:rPr>
        <w:t xml:space="preserve">дегі жетістіктер </w:t>
      </w:r>
      <w:r w:rsidR="00DE7830" w:rsidRPr="00362AA8">
        <w:rPr>
          <w:rFonts w:ascii="Times New Roman" w:hAnsi="Times New Roman" w:cs="Times New Roman"/>
          <w:sz w:val="28"/>
          <w:szCs w:val="28"/>
          <w:lang w:val="kk-KZ"/>
        </w:rPr>
        <w:t xml:space="preserve"> анықталды: </w:t>
      </w:r>
    </w:p>
    <w:p w:rsidR="00296008" w:rsidRPr="00296008" w:rsidRDefault="00296008" w:rsidP="00296008">
      <w:pPr>
        <w:spacing w:after="0" w:line="240" w:lineRule="auto"/>
        <w:ind w:right="157"/>
        <w:rPr>
          <w:rFonts w:ascii="Times New Roman" w:hAnsi="Times New Roman" w:cs="Times New Roman"/>
          <w:sz w:val="28"/>
          <w:szCs w:val="28"/>
          <w:lang w:val="kk-KZ"/>
        </w:rPr>
      </w:pPr>
      <w:r>
        <w:rPr>
          <w:rFonts w:ascii="Times New Roman" w:hAnsi="Times New Roman" w:cs="Times New Roman"/>
          <w:sz w:val="28"/>
          <w:szCs w:val="28"/>
          <w:lang w:val="kk-KZ"/>
        </w:rPr>
        <w:t>Тәрбие жұмысының І-тоқсандағы жетістіктері:</w:t>
      </w:r>
    </w:p>
    <w:p w:rsidR="00DE7830" w:rsidRPr="00362AA8" w:rsidRDefault="00DE7830" w:rsidP="00296008">
      <w:pPr>
        <w:pStyle w:val="a3"/>
        <w:numPr>
          <w:ilvl w:val="0"/>
          <w:numId w:val="9"/>
        </w:numPr>
        <w:rPr>
          <w:sz w:val="28"/>
          <w:szCs w:val="28"/>
          <w:lang w:val="kk-KZ"/>
        </w:rPr>
      </w:pPr>
      <w:r w:rsidRPr="00362AA8">
        <w:rPr>
          <w:sz w:val="28"/>
          <w:szCs w:val="28"/>
          <w:lang w:val="kk-KZ"/>
        </w:rPr>
        <w:t>«Тәрбие негіздері» тұжыры</w:t>
      </w:r>
      <w:r w:rsidR="00362AA8" w:rsidRPr="00362AA8">
        <w:rPr>
          <w:sz w:val="28"/>
          <w:szCs w:val="28"/>
          <w:lang w:val="kk-KZ"/>
        </w:rPr>
        <w:t>мдамасы бойынша жұмыс жүргізілу</w:t>
      </w:r>
      <w:r w:rsidR="00362AA8">
        <w:rPr>
          <w:sz w:val="28"/>
          <w:szCs w:val="28"/>
          <w:lang w:val="kk-KZ"/>
        </w:rPr>
        <w:t>де</w:t>
      </w:r>
      <w:r w:rsidRPr="00362AA8">
        <w:rPr>
          <w:sz w:val="28"/>
          <w:szCs w:val="28"/>
          <w:lang w:val="kk-KZ"/>
        </w:rPr>
        <w:t>;</w:t>
      </w:r>
    </w:p>
    <w:p w:rsidR="00DE7830" w:rsidRPr="00C945E4" w:rsidRDefault="00362AA8" w:rsidP="00DE7830">
      <w:pPr>
        <w:pStyle w:val="a3"/>
        <w:numPr>
          <w:ilvl w:val="0"/>
          <w:numId w:val="9"/>
        </w:numPr>
        <w:rPr>
          <w:sz w:val="28"/>
          <w:szCs w:val="28"/>
        </w:rPr>
      </w:pPr>
      <w:r>
        <w:rPr>
          <w:sz w:val="28"/>
          <w:szCs w:val="28"/>
          <w:lang w:val="kk-KZ"/>
        </w:rPr>
        <w:t>«Тәуекел» тобында</w:t>
      </w:r>
      <w:r w:rsidR="00DE7830" w:rsidRPr="00C945E4">
        <w:rPr>
          <w:sz w:val="28"/>
          <w:szCs w:val="28"/>
        </w:rPr>
        <w:t xml:space="preserve"> тұрған оқушы жоқ;</w:t>
      </w:r>
    </w:p>
    <w:p w:rsidR="00DE7830" w:rsidRPr="00C945E4" w:rsidRDefault="00DE7830" w:rsidP="00DE7830">
      <w:pPr>
        <w:pStyle w:val="a3"/>
        <w:numPr>
          <w:ilvl w:val="0"/>
          <w:numId w:val="9"/>
        </w:numPr>
        <w:rPr>
          <w:sz w:val="28"/>
          <w:szCs w:val="28"/>
        </w:rPr>
      </w:pPr>
      <w:proofErr w:type="gramStart"/>
      <w:r w:rsidRPr="00C945E4">
        <w:rPr>
          <w:sz w:val="28"/>
          <w:szCs w:val="28"/>
        </w:rPr>
        <w:t>Жалпы</w:t>
      </w:r>
      <w:proofErr w:type="gramEnd"/>
      <w:r w:rsidRPr="00C945E4">
        <w:rPr>
          <w:sz w:val="28"/>
          <w:szCs w:val="28"/>
        </w:rPr>
        <w:t>ға құқықтық білім беру жұмыстары атқарыл</w:t>
      </w:r>
      <w:r w:rsidR="00362AA8">
        <w:rPr>
          <w:sz w:val="28"/>
          <w:szCs w:val="28"/>
          <w:lang w:val="kk-KZ"/>
        </w:rPr>
        <w:t>у</w:t>
      </w:r>
      <w:r w:rsidR="00362AA8">
        <w:rPr>
          <w:sz w:val="28"/>
          <w:szCs w:val="28"/>
        </w:rPr>
        <w:t>д</w:t>
      </w:r>
      <w:r w:rsidR="00362AA8">
        <w:rPr>
          <w:sz w:val="28"/>
          <w:szCs w:val="28"/>
          <w:lang w:val="kk-KZ"/>
        </w:rPr>
        <w:t>а</w:t>
      </w:r>
      <w:r w:rsidRPr="00C945E4">
        <w:rPr>
          <w:sz w:val="28"/>
          <w:szCs w:val="28"/>
        </w:rPr>
        <w:t>;</w:t>
      </w:r>
    </w:p>
    <w:p w:rsidR="00DE7830" w:rsidRPr="00C945E4" w:rsidRDefault="00DE7830" w:rsidP="00DE7830">
      <w:pPr>
        <w:pStyle w:val="a3"/>
        <w:numPr>
          <w:ilvl w:val="0"/>
          <w:numId w:val="9"/>
        </w:numPr>
        <w:rPr>
          <w:sz w:val="28"/>
          <w:szCs w:val="28"/>
        </w:rPr>
      </w:pPr>
      <w:r w:rsidRPr="00C945E4">
        <w:rPr>
          <w:sz w:val="28"/>
          <w:szCs w:val="28"/>
        </w:rPr>
        <w:t xml:space="preserve">Жалпы ата-аналар жиналыстары толық жоспар бойынша өткізілді; </w:t>
      </w:r>
    </w:p>
    <w:p w:rsidR="00DE7830" w:rsidRPr="00C945E4" w:rsidRDefault="00DE7830" w:rsidP="00DE7830">
      <w:pPr>
        <w:pStyle w:val="a3"/>
        <w:numPr>
          <w:ilvl w:val="0"/>
          <w:numId w:val="9"/>
        </w:numPr>
        <w:rPr>
          <w:sz w:val="28"/>
          <w:szCs w:val="28"/>
        </w:rPr>
      </w:pPr>
      <w:r w:rsidRPr="00C945E4">
        <w:rPr>
          <w:sz w:val="28"/>
          <w:szCs w:val="28"/>
        </w:rPr>
        <w:t>Оқушылардың өзі</w:t>
      </w:r>
      <w:proofErr w:type="gramStart"/>
      <w:r w:rsidRPr="00C945E4">
        <w:rPr>
          <w:sz w:val="28"/>
          <w:szCs w:val="28"/>
        </w:rPr>
        <w:t>н-</w:t>
      </w:r>
      <w:proofErr w:type="gramEnd"/>
      <w:r w:rsidRPr="00C945E4">
        <w:rPr>
          <w:sz w:val="28"/>
          <w:szCs w:val="28"/>
        </w:rPr>
        <w:t>өзі басқару жүйесін дамыту мақсатында «Жасұлан» ұйымы, «Адал ұрпақ» ұйымы, «Қарлығ</w:t>
      </w:r>
      <w:r w:rsidR="00362AA8">
        <w:rPr>
          <w:sz w:val="28"/>
          <w:szCs w:val="28"/>
        </w:rPr>
        <w:t>аш» қыздар клубы</w:t>
      </w:r>
      <w:r w:rsidRPr="00C945E4">
        <w:rPr>
          <w:sz w:val="28"/>
          <w:szCs w:val="28"/>
        </w:rPr>
        <w:t xml:space="preserve"> жұмыстары жандандырылды;</w:t>
      </w:r>
    </w:p>
    <w:p w:rsidR="00DE7830" w:rsidRPr="00C945E4" w:rsidRDefault="00362AA8" w:rsidP="00DE7830">
      <w:pPr>
        <w:pStyle w:val="a3"/>
        <w:numPr>
          <w:ilvl w:val="0"/>
          <w:numId w:val="9"/>
        </w:numPr>
        <w:rPr>
          <w:sz w:val="28"/>
          <w:szCs w:val="28"/>
        </w:rPr>
      </w:pPr>
      <w:r>
        <w:rPr>
          <w:sz w:val="28"/>
          <w:szCs w:val="28"/>
          <w:lang w:val="kk-KZ"/>
        </w:rPr>
        <w:t>Қазақ күресі, тоғызқұмалақ, волейбол, футбол, үстел теннисі, шахмат, вокал, театрлық шеберлік, домбыра, хореография</w:t>
      </w:r>
      <w:r w:rsidR="00DE7830" w:rsidRPr="00C945E4">
        <w:rPr>
          <w:sz w:val="28"/>
          <w:szCs w:val="28"/>
        </w:rPr>
        <w:t xml:space="preserve"> секцияларына қатысатын оқушылар жұмысы жоғ</w:t>
      </w:r>
      <w:r>
        <w:rPr>
          <w:sz w:val="28"/>
          <w:szCs w:val="28"/>
        </w:rPr>
        <w:t xml:space="preserve">ары деңгейде және нәтижелі </w:t>
      </w:r>
      <w:r>
        <w:rPr>
          <w:sz w:val="28"/>
          <w:szCs w:val="28"/>
          <w:lang w:val="kk-KZ"/>
        </w:rPr>
        <w:t>жетістіктерге жетуде</w:t>
      </w:r>
      <w:r w:rsidR="00DE7830" w:rsidRPr="00C945E4">
        <w:rPr>
          <w:sz w:val="28"/>
          <w:szCs w:val="28"/>
        </w:rPr>
        <w:t>;</w:t>
      </w:r>
    </w:p>
    <w:p w:rsidR="00296008" w:rsidRPr="00296008" w:rsidRDefault="00DE7830" w:rsidP="00362AA8">
      <w:pPr>
        <w:pStyle w:val="a3"/>
        <w:numPr>
          <w:ilvl w:val="0"/>
          <w:numId w:val="9"/>
        </w:numPr>
        <w:rPr>
          <w:sz w:val="28"/>
          <w:szCs w:val="28"/>
        </w:rPr>
      </w:pPr>
      <w:r w:rsidRPr="00C945E4">
        <w:rPr>
          <w:sz w:val="28"/>
          <w:szCs w:val="28"/>
        </w:rPr>
        <w:t xml:space="preserve">Оқушылардың бос </w:t>
      </w:r>
      <w:proofErr w:type="gramStart"/>
      <w:r w:rsidR="00362AA8">
        <w:rPr>
          <w:sz w:val="28"/>
          <w:szCs w:val="28"/>
        </w:rPr>
        <w:t>уа</w:t>
      </w:r>
      <w:proofErr w:type="gramEnd"/>
      <w:r w:rsidR="00362AA8">
        <w:rPr>
          <w:sz w:val="28"/>
          <w:szCs w:val="28"/>
        </w:rPr>
        <w:t>қыты тиімді ұйымдастырылу</w:t>
      </w:r>
      <w:r w:rsidR="00296008">
        <w:rPr>
          <w:sz w:val="28"/>
          <w:szCs w:val="28"/>
          <w:lang w:val="kk-KZ"/>
        </w:rPr>
        <w:t>да</w:t>
      </w:r>
    </w:p>
    <w:p w:rsidR="00DE7830" w:rsidRPr="00296008" w:rsidRDefault="00362AA8" w:rsidP="00362AA8">
      <w:pPr>
        <w:pStyle w:val="a3"/>
        <w:numPr>
          <w:ilvl w:val="0"/>
          <w:numId w:val="9"/>
        </w:numPr>
        <w:rPr>
          <w:sz w:val="28"/>
          <w:szCs w:val="28"/>
        </w:rPr>
      </w:pPr>
      <w:r w:rsidRPr="00296008">
        <w:rPr>
          <w:sz w:val="28"/>
          <w:szCs w:val="28"/>
          <w:lang w:val="kk-KZ"/>
        </w:rPr>
        <w:t>Тәрбие жоспары бойынша іс-шаралар толық 100 пайыз орындалды.</w:t>
      </w:r>
      <w:r w:rsidR="00DE7830" w:rsidRPr="00296008">
        <w:rPr>
          <w:sz w:val="28"/>
          <w:szCs w:val="28"/>
        </w:rPr>
        <w:t xml:space="preserve"> </w:t>
      </w:r>
    </w:p>
    <w:p w:rsidR="00DE7830" w:rsidRPr="00296008" w:rsidRDefault="00DE7830" w:rsidP="00296008">
      <w:pPr>
        <w:pStyle w:val="a3"/>
        <w:rPr>
          <w:sz w:val="28"/>
          <w:szCs w:val="28"/>
          <w:lang w:val="kk-KZ"/>
        </w:rPr>
      </w:pPr>
      <w:r w:rsidRPr="00C945E4">
        <w:rPr>
          <w:b/>
          <w:bCs/>
          <w:sz w:val="28"/>
          <w:szCs w:val="28"/>
        </w:rPr>
        <w:t>ШЕШІМІ:</w:t>
      </w:r>
    </w:p>
    <w:p w:rsidR="00DE7830" w:rsidRPr="00296008" w:rsidRDefault="00DE7830" w:rsidP="00296008">
      <w:pPr>
        <w:pStyle w:val="a3"/>
        <w:numPr>
          <w:ilvl w:val="0"/>
          <w:numId w:val="11"/>
        </w:numPr>
        <w:rPr>
          <w:sz w:val="28"/>
          <w:szCs w:val="28"/>
          <w:lang w:val="kk-KZ"/>
        </w:rPr>
      </w:pPr>
      <w:r w:rsidRPr="00296008">
        <w:rPr>
          <w:sz w:val="28"/>
          <w:szCs w:val="28"/>
          <w:lang w:val="kk-KZ"/>
        </w:rPr>
        <w:t>Қамқоршылық акциясының қорытындысы қанағаттанарлық деп саналсын.</w:t>
      </w:r>
    </w:p>
    <w:p w:rsidR="00DE7830" w:rsidRPr="00296008" w:rsidRDefault="00296008" w:rsidP="00296008">
      <w:pPr>
        <w:pStyle w:val="a3"/>
        <w:numPr>
          <w:ilvl w:val="0"/>
          <w:numId w:val="12"/>
        </w:numPr>
        <w:rPr>
          <w:sz w:val="28"/>
          <w:szCs w:val="28"/>
          <w:lang w:val="kk-KZ"/>
        </w:rPr>
      </w:pPr>
      <w:r>
        <w:rPr>
          <w:sz w:val="28"/>
          <w:szCs w:val="28"/>
          <w:lang w:val="kk-KZ"/>
        </w:rPr>
        <w:t>2019-2020 оқу жылы бойынша І тоқсаны бойынша тәрбие қорытындысы қанағаттанарлық</w:t>
      </w:r>
      <w:r w:rsidR="00DE7830" w:rsidRPr="00296008">
        <w:rPr>
          <w:sz w:val="28"/>
          <w:szCs w:val="28"/>
          <w:lang w:val="kk-KZ"/>
        </w:rPr>
        <w:t xml:space="preserve"> деп саналсын.</w:t>
      </w:r>
    </w:p>
    <w:p w:rsidR="00DE7830" w:rsidRDefault="00DE7830" w:rsidP="00296008">
      <w:pPr>
        <w:pStyle w:val="a3"/>
        <w:numPr>
          <w:ilvl w:val="0"/>
          <w:numId w:val="13"/>
        </w:numPr>
        <w:rPr>
          <w:sz w:val="28"/>
          <w:szCs w:val="28"/>
          <w:lang w:val="kk-KZ"/>
        </w:rPr>
      </w:pPr>
      <w:r w:rsidRPr="00296008">
        <w:rPr>
          <w:sz w:val="28"/>
          <w:szCs w:val="28"/>
          <w:lang w:val="kk-KZ"/>
        </w:rPr>
        <w:t>Қамқоршылық кеңес жанынан кез келген банктен счет ашылсын.</w:t>
      </w:r>
    </w:p>
    <w:p w:rsidR="00DE7830" w:rsidRDefault="00DE7830" w:rsidP="00296008">
      <w:pPr>
        <w:pStyle w:val="a3"/>
        <w:ind w:left="720"/>
        <w:rPr>
          <w:sz w:val="28"/>
          <w:szCs w:val="28"/>
          <w:lang w:val="kk-KZ"/>
        </w:rPr>
      </w:pPr>
    </w:p>
    <w:p w:rsidR="00296008" w:rsidRPr="00296008" w:rsidRDefault="00296008" w:rsidP="00296008">
      <w:pPr>
        <w:pStyle w:val="a3"/>
        <w:spacing w:line="480" w:lineRule="auto"/>
        <w:ind w:left="720"/>
        <w:rPr>
          <w:sz w:val="28"/>
          <w:szCs w:val="28"/>
          <w:lang w:val="kk-KZ"/>
        </w:rPr>
      </w:pPr>
      <w:r>
        <w:rPr>
          <w:sz w:val="28"/>
          <w:szCs w:val="28"/>
          <w:lang w:val="kk-KZ"/>
        </w:rPr>
        <w:t>Кеңес төрайымы:                   Тулебаева М.О.</w:t>
      </w:r>
    </w:p>
    <w:p w:rsidR="00DE7830" w:rsidRPr="00296008" w:rsidRDefault="00296008" w:rsidP="00296008">
      <w:pPr>
        <w:pStyle w:val="a3"/>
        <w:spacing w:line="480" w:lineRule="auto"/>
        <w:rPr>
          <w:sz w:val="28"/>
          <w:szCs w:val="28"/>
          <w:lang w:val="kk-KZ"/>
        </w:rPr>
      </w:pPr>
      <w:r>
        <w:rPr>
          <w:bCs/>
          <w:sz w:val="28"/>
          <w:szCs w:val="28"/>
          <w:lang w:val="kk-KZ"/>
        </w:rPr>
        <w:t xml:space="preserve">           </w:t>
      </w:r>
      <w:r w:rsidRPr="00296008">
        <w:rPr>
          <w:bCs/>
          <w:sz w:val="28"/>
          <w:szCs w:val="28"/>
          <w:lang w:val="kk-KZ"/>
        </w:rPr>
        <w:t xml:space="preserve">Хатшы:              </w:t>
      </w:r>
      <w:bookmarkStart w:id="0" w:name="_GoBack"/>
      <w:bookmarkEnd w:id="0"/>
      <w:r w:rsidRPr="00296008">
        <w:rPr>
          <w:bCs/>
          <w:sz w:val="28"/>
          <w:szCs w:val="28"/>
          <w:lang w:val="kk-KZ"/>
        </w:rPr>
        <w:t xml:space="preserve">       Бекпенбетов А.К.</w:t>
      </w:r>
    </w:p>
    <w:p w:rsidR="00FC201E" w:rsidRPr="00296008" w:rsidRDefault="00FC201E">
      <w:pPr>
        <w:rPr>
          <w:rFonts w:ascii="Times New Roman" w:hAnsi="Times New Roman" w:cs="Times New Roman"/>
          <w:sz w:val="28"/>
          <w:szCs w:val="28"/>
          <w:lang w:val="kk-KZ"/>
        </w:rPr>
      </w:pPr>
    </w:p>
    <w:sectPr w:rsidR="00FC201E" w:rsidRPr="00296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C33"/>
    <w:multiLevelType w:val="multilevel"/>
    <w:tmpl w:val="256E2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04BDD"/>
    <w:multiLevelType w:val="multilevel"/>
    <w:tmpl w:val="47A4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85AA1"/>
    <w:multiLevelType w:val="multilevel"/>
    <w:tmpl w:val="3788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C6784"/>
    <w:multiLevelType w:val="multilevel"/>
    <w:tmpl w:val="25BC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92635"/>
    <w:multiLevelType w:val="multilevel"/>
    <w:tmpl w:val="F902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F030B"/>
    <w:multiLevelType w:val="multilevel"/>
    <w:tmpl w:val="CCE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4451D"/>
    <w:multiLevelType w:val="multilevel"/>
    <w:tmpl w:val="7E0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73D4F"/>
    <w:multiLevelType w:val="multilevel"/>
    <w:tmpl w:val="74FE9A08"/>
    <w:lvl w:ilvl="0">
      <w:start w:val="2019"/>
      <w:numFmt w:val="decimal"/>
      <w:lvlText w:val="%1"/>
      <w:lvlJc w:val="left"/>
      <w:pPr>
        <w:ind w:left="1260" w:hanging="1260"/>
      </w:pPr>
      <w:rPr>
        <w:rFonts w:hint="default"/>
      </w:rPr>
    </w:lvl>
    <w:lvl w:ilvl="1">
      <w:start w:val="2020"/>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900A58"/>
    <w:multiLevelType w:val="multilevel"/>
    <w:tmpl w:val="E6C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774EE"/>
    <w:multiLevelType w:val="multilevel"/>
    <w:tmpl w:val="35C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B0C39"/>
    <w:multiLevelType w:val="multilevel"/>
    <w:tmpl w:val="42D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DC4070"/>
    <w:multiLevelType w:val="multilevel"/>
    <w:tmpl w:val="72DC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B5C5E"/>
    <w:multiLevelType w:val="multilevel"/>
    <w:tmpl w:val="B1D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CB0987"/>
    <w:multiLevelType w:val="multilevel"/>
    <w:tmpl w:val="73C6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C05CA5"/>
    <w:multiLevelType w:val="hybridMultilevel"/>
    <w:tmpl w:val="03CE6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9A820A3"/>
    <w:multiLevelType w:val="multilevel"/>
    <w:tmpl w:val="82C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E9570C"/>
    <w:multiLevelType w:val="multilevel"/>
    <w:tmpl w:val="48FE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1"/>
  </w:num>
  <w:num w:numId="5">
    <w:abstractNumId w:val="6"/>
  </w:num>
  <w:num w:numId="6">
    <w:abstractNumId w:val="15"/>
  </w:num>
  <w:num w:numId="7">
    <w:abstractNumId w:val="10"/>
  </w:num>
  <w:num w:numId="8">
    <w:abstractNumId w:val="1"/>
  </w:num>
  <w:num w:numId="9">
    <w:abstractNumId w:val="12"/>
  </w:num>
  <w:num w:numId="10">
    <w:abstractNumId w:val="9"/>
  </w:num>
  <w:num w:numId="11">
    <w:abstractNumId w:val="8"/>
  </w:num>
  <w:num w:numId="12">
    <w:abstractNumId w:val="2"/>
  </w:num>
  <w:num w:numId="13">
    <w:abstractNumId w:val="16"/>
  </w:num>
  <w:num w:numId="14">
    <w:abstractNumId w:val="3"/>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59"/>
    <w:rsid w:val="00123FFF"/>
    <w:rsid w:val="00296008"/>
    <w:rsid w:val="00362AA8"/>
    <w:rsid w:val="00781C59"/>
    <w:rsid w:val="00B06785"/>
    <w:rsid w:val="00C945E4"/>
    <w:rsid w:val="00DE7830"/>
    <w:rsid w:val="00EC4D73"/>
    <w:rsid w:val="00FC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8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8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5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User</cp:lastModifiedBy>
  <cp:revision>6</cp:revision>
  <dcterms:created xsi:type="dcterms:W3CDTF">2019-11-19T11:25:00Z</dcterms:created>
  <dcterms:modified xsi:type="dcterms:W3CDTF">2019-11-15T16:51:00Z</dcterms:modified>
</cp:coreProperties>
</file>